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A071D3" w:rsidTr="00A071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D3" w:rsidRDefault="00A071D3">
            <w:pPr>
              <w:jc w:val="right"/>
            </w:pPr>
            <w:r>
              <w:rPr>
                <w:rFonts w:ascii="Arial" w:hAnsi="Arial" w:cs="Arial"/>
              </w:rPr>
              <w:t>.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1"/>
              <w:gridCol w:w="4679"/>
            </w:tblGrid>
            <w:tr w:rsidR="00A071D3">
              <w:trPr>
                <w:trHeight w:val="1070"/>
              </w:trPr>
              <w:tc>
                <w:tcPr>
                  <w:tcW w:w="1068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71D3" w:rsidRDefault="00A071D3">
                  <w:pPr>
                    <w:pStyle w:val="NormalWeb"/>
                    <w:bidi/>
                    <w:jc w:val="center"/>
                    <w:rPr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  <w:rtl/>
                      <w:lang w:bidi="ar-EG"/>
                    </w:rPr>
                    <w:t>منحه مجانيه بجميع محافظات جمهوريه مصر ال</w:t>
                  </w:r>
                  <w:bookmarkStart w:id="0" w:name="_GoBack"/>
                  <w:bookmarkEnd w:id="0"/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  <w:rtl/>
                      <w:lang w:bidi="ar-EG"/>
                    </w:rPr>
                    <w:t>عربيه</w:t>
                  </w:r>
                </w:p>
                <w:p w:rsidR="00A071D3" w:rsidRDefault="00A071D3">
                  <w:pPr>
                    <w:pStyle w:val="NormalWeb"/>
                    <w:bidi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  <w:rtl/>
                      <w:lang w:bidi="ar-EG"/>
                    </w:rPr>
                    <w:t xml:space="preserve">تشمل التدريب و الحصول على شهاده </w:t>
                  </w:r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</w:rPr>
                    <w:t>TOEFL-ITP</w:t>
                  </w:r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  <w:rtl/>
                      <w:lang w:bidi="ar-EG"/>
                    </w:rPr>
                    <w:t> </w:t>
                  </w:r>
                </w:p>
                <w:p w:rsidR="00A071D3" w:rsidRDefault="00A071D3">
                  <w:pPr>
                    <w:pStyle w:val="NormalWeb"/>
                    <w:bidi/>
                    <w:spacing w:after="240" w:afterAutospacing="0"/>
                    <w:jc w:val="center"/>
                  </w:pPr>
                  <w:r>
                    <w:rPr>
                      <w:rStyle w:val="Strong"/>
                      <w:rFonts w:ascii="Arial" w:hAnsi="Arial" w:cs="Arial"/>
                      <w:sz w:val="52"/>
                      <w:szCs w:val="52"/>
                      <w:rtl/>
                      <w:lang w:bidi="ar-EG"/>
                    </w:rPr>
                    <w:t>بالاضافه الى الرخصه الدوليه لمتحدثى الانجليزيه</w:t>
                  </w:r>
                </w:p>
              </w:tc>
            </w:tr>
            <w:tr w:rsidR="00A071D3">
              <w:trPr>
                <w:trHeight w:val="1070"/>
              </w:trPr>
              <w:tc>
                <w:tcPr>
                  <w:tcW w:w="1068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71D3" w:rsidRDefault="00A071D3">
                  <w:pPr>
                    <w:bidi/>
                    <w:jc w:val="center"/>
                  </w:pPr>
                  <w:r>
                    <w:rPr>
                      <w:rStyle w:val="Strong"/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"التدريب مجانا و لكن يتم دفع تأمين الاختبار الدولى و قدره 350 جنيه يسترد بعد النجاح بالاختبار"</w:t>
                  </w:r>
                </w:p>
              </w:tc>
            </w:tr>
            <w:tr w:rsidR="00A071D3">
              <w:trPr>
                <w:trHeight w:val="1070"/>
              </w:trPr>
              <w:tc>
                <w:tcPr>
                  <w:tcW w:w="1068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71D3" w:rsidRDefault="00A071D3">
                  <w:pPr>
                    <w:pStyle w:val="NormalWeb"/>
                    <w:bidi/>
                    <w:spacing w:before="240" w:beforeAutospacing="0" w:line="276" w:lineRule="auto"/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  <w:bdr w:val="single" w:sz="8" w:space="0" w:color="auto" w:frame="1"/>
                    </w:rPr>
                    <w:drawing>
                      <wp:inline distT="0" distB="0" distL="0" distR="0">
                        <wp:extent cx="951230" cy="951230"/>
                        <wp:effectExtent l="0" t="0" r="1270" b="1270"/>
                        <wp:docPr id="1" name="Picture 1" descr="Image removed by sende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moved by sende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951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6"/>
                      <w:rtl/>
                    </w:rPr>
                    <w:t> </w:t>
                  </w:r>
                </w:p>
                <w:p w:rsidR="00A071D3" w:rsidRDefault="00A071D3">
                  <w:pPr>
                    <w:pStyle w:val="NormalWeb"/>
                    <w:bidi/>
                    <w:spacing w:after="240" w:afterAutospacing="0" w:line="276" w:lineRule="auto"/>
                    <w:jc w:val="center"/>
                  </w:pPr>
                  <w:hyperlink r:id="rId7" w:history="1">
                    <w:r>
                      <w:rPr>
                        <w:rStyle w:val="Hyperlink"/>
                        <w:rFonts w:ascii="Arial" w:hAnsi="Arial" w:cs="Arial"/>
                        <w:sz w:val="40"/>
                        <w:szCs w:val="40"/>
                      </w:rPr>
                      <w:t>www.nen-global.org</w:t>
                    </w:r>
                  </w:hyperlink>
                  <w:r>
                    <w:rPr>
                      <w:rFonts w:ascii="Arial" w:hAnsi="Arial" w:cs="Arial"/>
                      <w:sz w:val="40"/>
                      <w:szCs w:val="40"/>
                      <w:rtl/>
                    </w:rPr>
                    <w:t xml:space="preserve"> </w:t>
                  </w:r>
                </w:p>
              </w:tc>
            </w:tr>
            <w:tr w:rsidR="00A071D3">
              <w:tc>
                <w:tcPr>
                  <w:tcW w:w="53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1D3" w:rsidRDefault="00A071D3">
                  <w:pPr>
                    <w:pStyle w:val="NormalWeb"/>
                    <w:bidi/>
                    <w:spacing w:before="240" w:beforeAutospacing="0" w:after="240" w:afterAutospacing="0"/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u w:val="single"/>
                      <w:rtl/>
                    </w:rPr>
                    <w:t>نبذه عن المنحة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ind w:left="360" w:hanging="360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-   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برنامج الرخصة الدولية لمتحدثى الانجليزية هو برنامج معد خصيصا لرفع كفاءة الطلاب فى التعامل مع اللغة الانجليزية وفق منهج دولى معتمد  وتحت اشراف الشريك التعليمى "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sz w:val="27"/>
                        <w:szCs w:val="27"/>
                        <w:rtl/>
                      </w:rPr>
                      <w:t>ميتشجان اكاديمى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 وتعتبر "</w:t>
                  </w:r>
                  <w:hyperlink r:id="rId9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 هى الجهة الحصرية و الوحيدة المنفذة لهذا البرنامج.</w:t>
                  </w:r>
                </w:p>
                <w:p w:rsidR="00A071D3" w:rsidRDefault="00A071D3">
                  <w:pPr>
                    <w:pStyle w:val="NormalWeb"/>
                    <w:spacing w:line="276" w:lineRule="auto"/>
                    <w:ind w:left="720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ind w:left="360" w:hanging="360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-    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 xml:space="preserve">يتكون البرنامج التدريبى التأهيلى من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4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 xml:space="preserve"> الى 6 مستويات دراسيه، بواقع 18 ساعه لكل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lastRenderedPageBreak/>
                    <w:t>مستوى و يتم تحديد المستوى الدراسي للطالب من خلال مركز التدريب، بناء على مستوى الطالب واختبارات القبول، وتلتزم "</w:t>
                  </w:r>
                  <w:hyperlink r:id="rId10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 بتوفير التوفل النهائى (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TOEFL-ITP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) بشكل ...مجاني... لكل متدرب في المشروع.</w:t>
                  </w:r>
                </w:p>
                <w:p w:rsidR="00A071D3" w:rsidRDefault="00A071D3">
                  <w:pPr>
                    <w:pStyle w:val="NormalWeb"/>
                    <w:spacing w:line="276" w:lineRule="auto"/>
                    <w:ind w:left="720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ind w:left="360" w:hanging="360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ascii="Arial" w:hAnsi="Arial" w:cs="Arial"/>
                      <w:sz w:val="14"/>
                      <w:szCs w:val="14"/>
                      <w:rtl/>
                    </w:rPr>
                    <w:t xml:space="preserve">   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 xml:space="preserve">تتم الاختبارات من خلال نظام الاختبارات العالمى " 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Global Exams System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 وهو نظام اليكترونى معد خصيصا لرفع كفاءة عملية التقيم و الرقابة على الاختبارات الخاصة بالجامعات و الشركات المتخصصة فى مجال التعليم.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1D3" w:rsidRDefault="00A071D3">
                  <w:pPr>
                    <w:pStyle w:val="NormalWeb"/>
                    <w:bidi/>
                    <w:spacing w:before="240" w:beforeAutospacing="0"/>
                    <w:jc w:val="center"/>
                    <w:rPr>
                      <w:rtl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u w:val="single"/>
                      <w:rtl/>
                    </w:rPr>
                    <w:lastRenderedPageBreak/>
                    <w:t>مميزات المنحة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1. الحصول على شهاده الـ 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TOEFL-ITP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 المعتمده دوليا من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sz w:val="27"/>
                        <w:szCs w:val="27"/>
                        <w:rtl/>
                      </w:rPr>
                      <w:t>ميتشجان اكاديمى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2. الحصول على شهادة الرخصة الدولية لمتحدثى الانجليزية.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3. الحصول على الكارنيه الخاص بمتحدثى الانجليزية.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4. الحصول على تقرير موثق من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sz w:val="27"/>
                        <w:szCs w:val="27"/>
                        <w:rtl/>
                      </w:rPr>
                      <w:t>ميتشجان اكاديمى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 xml:space="preserve">" 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يفيد مستوى اللغة الانجليزية.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5. الانضمام مباشرةً الى برنامج التوظيف الخاص 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lastRenderedPageBreak/>
                    <w:t>"</w:t>
                  </w:r>
                  <w:hyperlink r:id="rId13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".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6. الحصول على بطاقة عضوية "</w:t>
                  </w:r>
                  <w:hyperlink r:id="rId14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".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7. امكانيه اعتماد الشهاده من وزاره الخارجيه*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8. خصم على بطاقة هويه الطالب الدولى (</w:t>
                  </w:r>
                  <w:hyperlink r:id="rId15" w:history="1">
                    <w:r>
                      <w:rPr>
                        <w:rStyle w:val="Hyperlink"/>
                        <w:rFonts w:ascii="Arial" w:hAnsi="Arial" w:cs="Arial"/>
                        <w:sz w:val="27"/>
                        <w:szCs w:val="27"/>
                      </w:rPr>
                      <w:t>ISIC</w:t>
                    </w:r>
                  </w:hyperlink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) المعتمدة من اليونيسكو و التى تتيح لك خصم فى السفر و الاقامة بالخارج. 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9. يحصل المتدرب علي (</w:t>
                  </w:r>
                  <w:r>
                    <w:rPr>
                      <w:rFonts w:ascii="Arial" w:hAnsi="Arial" w:cs="Arial"/>
                      <w:sz w:val="27"/>
                      <w:szCs w:val="27"/>
                    </w:rPr>
                    <w:t>Gift Card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 xml:space="preserve">) بقيمة 200 جنية يستخدم بجميع فروع 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  <w:hyperlink r:id="rId16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  <w:r>
                    <w:rPr>
                      <w:rFonts w:ascii="Arial" w:hAnsi="Arial" w:cs="Arial"/>
                      <w:sz w:val="27"/>
                      <w:szCs w:val="27"/>
                      <w:rtl/>
                    </w:rPr>
                    <w:t>.</w:t>
                  </w:r>
                </w:p>
                <w:p w:rsidR="00A071D3" w:rsidRDefault="00A071D3">
                  <w:pPr>
                    <w:pStyle w:val="NormalWeb"/>
                    <w:bidi/>
                    <w:spacing w:line="276" w:lineRule="auto"/>
                    <w:jc w:val="both"/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 </w:t>
                  </w:r>
                </w:p>
              </w:tc>
            </w:tr>
            <w:tr w:rsidR="00A071D3">
              <w:tc>
                <w:tcPr>
                  <w:tcW w:w="1068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071D3" w:rsidRDefault="00A071D3">
                  <w:pPr>
                    <w:pStyle w:val="NormalWeb"/>
                    <w:shd w:val="clear" w:color="auto" w:fill="8B0000"/>
                    <w:bidi/>
                    <w:spacing w:line="450" w:lineRule="atLeast"/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FFFFFF"/>
                      <w:sz w:val="36"/>
                      <w:szCs w:val="36"/>
                      <w:rtl/>
                    </w:rPr>
                    <w:lastRenderedPageBreak/>
                    <w:t>لايتم التسجيل او اعتماد اى تعليمات إلا من خلال الموقع الالكترونى الخاص بالمنحه</w:t>
                  </w:r>
                </w:p>
              </w:tc>
            </w:tr>
            <w:tr w:rsidR="00A071D3">
              <w:tc>
                <w:tcPr>
                  <w:tcW w:w="1068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1D3" w:rsidRDefault="00A071D3">
                  <w:pPr>
                    <w:pStyle w:val="arabictext2"/>
                    <w:bidi/>
                    <w:spacing w:before="240" w:beforeAutospacing="0" w:after="240" w:afterAutospacing="0"/>
                    <w:jc w:val="center"/>
                  </w:pP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sz w:val="40"/>
                        <w:szCs w:val="40"/>
                      </w:rPr>
                      <w:t>www.iesl-global.org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A071D3">
              <w:tc>
                <w:tcPr>
                  <w:tcW w:w="53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rPr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  <w:rtl/>
                      <w:lang w:bidi="ar-EG"/>
                    </w:rPr>
                    <w:t>الاستفسارات و خدمة العملاء الطلاب</w:t>
                  </w:r>
                </w:p>
                <w:p w:rsidR="00A071D3" w:rsidRDefault="00A071D3">
                  <w:pPr>
                    <w:bidi/>
                    <w:spacing w:before="100" w:beforeAutospacing="1" w:after="100" w:afterAutospacing="1"/>
                    <w:ind w:left="1440" w:hanging="360"/>
                    <w:rPr>
                      <w:rFonts w:hint="cs"/>
                      <w:rtl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rPr>
                      <w:rFonts w:hint="cs"/>
                      <w:sz w:val="14"/>
                      <w:szCs w:val="14"/>
                      <w:rtl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6"/>
                      <w:szCs w:val="26"/>
                      <w:rtl/>
                      <w:lang w:bidi="ar-EG"/>
                    </w:rPr>
                    <w:t xml:space="preserve">بريد الكترونى: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sz w:val="26"/>
                        <w:szCs w:val="26"/>
                      </w:rPr>
                      <w:t>cs@iesl-global.org</w:t>
                    </w:r>
                  </w:hyperlink>
                  <w:r>
                    <w:rPr>
                      <w:rFonts w:ascii="Arial" w:hAnsi="Arial" w:cs="Arial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> 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لتسجيل الطلاب الجدد من خلال الموقع الالكترونى</w:t>
                  </w: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br/>
                  </w:r>
                  <w:hyperlink r:id="rId19" w:history="1">
                    <w:r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www.iesl-global.org/reg</w:t>
                    </w:r>
                  </w:hyperlink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hyperlink r:id="rId20" w:history="1">
                    <w:r>
                      <w:rPr>
                        <w:rFonts w:ascii="Arial" w:hAnsi="Arial" w:cs="Arial"/>
                        <w:color w:val="0000FF"/>
                        <w:sz w:val="28"/>
                        <w:szCs w:val="28"/>
                        <w:u w:val="single"/>
                        <w:rtl/>
                      </w:rPr>
                      <w:br/>
                    </w:r>
                  </w:hyperlink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rtl/>
                    </w:rPr>
                    <w:t> 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للتسجيل الطلاب اعضاء "</w:t>
                  </w:r>
                  <w:hyperlink r:id="rId21" w:history="1">
                    <w:r>
                      <w:rPr>
                        <w:rStyle w:val="Hyperlink"/>
                        <w:rFonts w:ascii="Arial" w:hAnsi="Arial" w:cs="Arial" w:hint="cs"/>
                        <w:sz w:val="28"/>
                        <w:szCs w:val="28"/>
                        <w:rtl/>
                        <w:lang w:bidi="ar-EG"/>
                      </w:rPr>
                      <w:t>الشبكة الاهلية للتعليم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"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</w:pPr>
                  <w:hyperlink r:id="rId22" w:history="1">
                    <w:r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www.nen-global.org/candidates</w:t>
                    </w:r>
                    <w:r>
                      <w:rPr>
                        <w:rFonts w:ascii="Arial" w:hAnsi="Arial" w:cs="Arial"/>
                        <w:color w:val="0000FF"/>
                        <w:sz w:val="28"/>
                        <w:szCs w:val="28"/>
                        <w:u w:val="single"/>
                        <w:rtl/>
                      </w:rPr>
                      <w:br/>
                    </w:r>
                    <w:r>
                      <w:rPr>
                        <w:rFonts w:ascii="Arial" w:hAnsi="Arial" w:cs="Arial"/>
                        <w:color w:val="0000FF"/>
                        <w:sz w:val="28"/>
                        <w:szCs w:val="28"/>
                        <w:u w:val="single"/>
                        <w:rtl/>
                      </w:rPr>
                      <w:br/>
                    </w:r>
                  </w:hyperlink>
                </w:p>
              </w:tc>
              <w:tc>
                <w:tcPr>
                  <w:tcW w:w="53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rPr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u w:val="single"/>
                      <w:rtl/>
                      <w:lang w:bidi="ar-EG"/>
                    </w:rPr>
                    <w:lastRenderedPageBreak/>
                    <w:t>الاستفسارات و خدمة العملاء مراكز التدريب</w:t>
                  </w:r>
                </w:p>
                <w:p w:rsidR="00A071D3" w:rsidRDefault="00A071D3">
                  <w:pPr>
                    <w:bidi/>
                    <w:spacing w:before="100" w:beforeAutospacing="1" w:after="100" w:afterAutospacing="1"/>
                    <w:ind w:left="1440" w:hanging="360"/>
                    <w:rPr>
                      <w:rFonts w:hint="cs"/>
                      <w:rtl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</w:rPr>
                    <w:t></w:t>
                  </w:r>
                  <w:r>
                    <w:rPr>
                      <w:rFonts w:hint="cs"/>
                      <w:sz w:val="14"/>
                      <w:szCs w:val="14"/>
                      <w:rtl/>
                    </w:rPr>
                    <w:t xml:space="preserve">         </w:t>
                  </w:r>
                  <w:r>
                    <w:rPr>
                      <w:rFonts w:ascii="Arial" w:hAnsi="Arial" w:cs="Arial"/>
                      <w:sz w:val="26"/>
                      <w:szCs w:val="26"/>
                      <w:rtl/>
                    </w:rPr>
                    <w:t xml:space="preserve">بريد الكترونى: </w:t>
                  </w: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sz w:val="26"/>
                        <w:szCs w:val="26"/>
                      </w:rPr>
                      <w:t>acc@iesl-global.org</w:t>
                    </w:r>
                  </w:hyperlink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  <w:rtl/>
                      <w:lang w:bidi="ar-EG"/>
                    </w:rPr>
                    <w:t> 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للتسجيل كمركز معتمد من خلال الموقع الالكترونى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</w:pP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www.nen-global.org/trcenterapp</w:t>
                    </w:r>
                  </w:hyperlink>
                  <w:r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A071D3">
              <w:tc>
                <w:tcPr>
                  <w:tcW w:w="1068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tl/>
                    </w:rPr>
                  </w:pPr>
                </w:p>
                <w:p w:rsidR="00A071D3" w:rsidRDefault="00A071D3">
                  <w:pPr>
                    <w:pStyle w:val="arabictext2"/>
                    <w:bidi/>
                    <w:spacing w:before="0" w:beforeAutospacing="0" w:after="0" w:afterAutospacing="0" w:line="276" w:lineRule="auto"/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rtl/>
                      <w:lang w:bidi="ar-EG"/>
                    </w:rPr>
                    <w:t>لمعرفه اقرب مركز تدريب اليك</w:t>
                  </w:r>
                </w:p>
                <w:p w:rsidR="00A071D3" w:rsidRDefault="00A071D3">
                  <w:pPr>
                    <w:pStyle w:val="arabictext2"/>
                    <w:bidi/>
                    <w:spacing w:before="0" w:beforeAutospacing="0" w:after="240" w:afterAutospacing="0" w:line="276" w:lineRule="auto"/>
                    <w:jc w:val="center"/>
                  </w:pP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sz w:val="28"/>
                        <w:szCs w:val="28"/>
                      </w:rPr>
                      <w:t>http://www.iesl-global.org/egypt/members.html</w:t>
                    </w:r>
                  </w:hyperlink>
                </w:p>
              </w:tc>
            </w:tr>
          </w:tbl>
          <w:p w:rsidR="00A071D3" w:rsidRDefault="00A071D3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071D3" w:rsidTr="00A071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71D3" w:rsidRDefault="00A071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628F6" w:rsidRDefault="008628F6"/>
    <w:sectPr w:rsidR="0086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8"/>
    <w:rsid w:val="008628F6"/>
    <w:rsid w:val="00A071D3"/>
    <w:rsid w:val="00A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1D3"/>
    <w:pPr>
      <w:spacing w:before="100" w:beforeAutospacing="1" w:after="100" w:afterAutospacing="1"/>
    </w:pPr>
  </w:style>
  <w:style w:type="paragraph" w:customStyle="1" w:styleId="arabictext2">
    <w:name w:val="arabictext2"/>
    <w:basedOn w:val="Normal"/>
    <w:uiPriority w:val="99"/>
    <w:rsid w:val="00A071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1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71D3"/>
    <w:pPr>
      <w:spacing w:before="100" w:beforeAutospacing="1" w:after="100" w:afterAutospacing="1"/>
    </w:pPr>
  </w:style>
  <w:style w:type="paragraph" w:customStyle="1" w:styleId="arabictext2">
    <w:name w:val="arabictext2"/>
    <w:basedOn w:val="Normal"/>
    <w:uiPriority w:val="99"/>
    <w:rsid w:val="00A071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71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expressemailmarketing.com/get.link?linkid=4574999&amp;subscriberid=389677437&amp;campaignid=1263697&amp;linkurl=http%3a%2f%2fwww.michiganacademy.org%2f" TargetMode="External"/><Relationship Id="rId13" Type="http://schemas.openxmlformats.org/officeDocument/2006/relationships/hyperlink" Target="http://app.expressemailmarketing.com/get.link?linkid=4575003&amp;subscriberid=389677437&amp;campaignid=1263697&amp;linkurl=http%3a%2f%2fwww.nen-global.org%2f" TargetMode="External"/><Relationship Id="rId18" Type="http://schemas.openxmlformats.org/officeDocument/2006/relationships/hyperlink" Target="mailto:cs@iesl-global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pp.expressemailmarketing.com/get.link?linkid=4575003&amp;subscriberid=389677437&amp;campaignid=1263697&amp;linkurl=http%3a%2f%2fwww.nen-global.org%2f" TargetMode="External"/><Relationship Id="rId7" Type="http://schemas.openxmlformats.org/officeDocument/2006/relationships/hyperlink" Target="http://app.expressemailmarketing.com/get.link?linkid=4574998&amp;subscriberid=389677437&amp;campaignid=1263697&amp;linkurl=http%3a%2f%2fwww.nen-global.org%2f" TargetMode="External"/><Relationship Id="rId12" Type="http://schemas.openxmlformats.org/officeDocument/2006/relationships/hyperlink" Target="http://app.expressemailmarketing.com/get.link?linkid=4575002&amp;subscriberid=389677437&amp;campaignid=1263697&amp;linkurl=http%3a%2f%2fwww.michiganacademy.org%2f" TargetMode="External"/><Relationship Id="rId17" Type="http://schemas.openxmlformats.org/officeDocument/2006/relationships/hyperlink" Target="http://app.expressemailmarketing.com/get.link?linkid=4575005&amp;subscriberid=389677437&amp;campaignid=1263697&amp;linkurl=http%3a%2f%2fwww.iesl-global.org%2f" TargetMode="External"/><Relationship Id="rId25" Type="http://schemas.openxmlformats.org/officeDocument/2006/relationships/hyperlink" Target="http://app.expressemailmarketing.com/get.link?linkid=4575010&amp;subscriberid=389677437&amp;campaignid=1263697&amp;linkurl=http%3a%2f%2fwww.iesl-global.org%2fegypt%2fmemb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p.expressemailmarketing.com/get.link?linkid=4575003&amp;subscriberid=389677437&amp;campaignid=1263697&amp;linkurl=http%3a%2f%2fwww.nen-global.org%2f" TargetMode="External"/><Relationship Id="rId20" Type="http://schemas.openxmlformats.org/officeDocument/2006/relationships/hyperlink" Target="http://app.expressemailmarketing.com/get.link?linkid=4575007&amp;subscriberid=389677437&amp;campaignid=1263697&amp;linkurl=http%3a%2f%2fwww.iesl-global.org%2freg" TargetMode="External"/><Relationship Id="rId1" Type="http://schemas.openxmlformats.org/officeDocument/2006/relationships/styles" Target="styles.xml"/><Relationship Id="rId6" Type="http://schemas.openxmlformats.org/officeDocument/2006/relationships/image" Target="cid:~WRD000.jpg" TargetMode="External"/><Relationship Id="rId11" Type="http://schemas.openxmlformats.org/officeDocument/2006/relationships/hyperlink" Target="http://app.expressemailmarketing.com/get.link?linkid=4575001&amp;subscriberid=389677437&amp;campaignid=1263697&amp;linkurl=http%3a%2f%2fwww.michiganacademy.org%2f" TargetMode="External"/><Relationship Id="rId24" Type="http://schemas.openxmlformats.org/officeDocument/2006/relationships/hyperlink" Target="http://app.expressemailmarketing.com/get.link?linkid=4575009&amp;subscriberid=389677437&amp;campaignid=1263697&amp;linkurl=http%3a%2f%2fwww.nen-global.org%2ftrcenterap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app.expressemailmarketing.com/get.link?linkid=4575004&amp;subscriberid=389677437&amp;campaignid=1263697&amp;linkurl=http%3a%2f%2fwww.isic.org%2f" TargetMode="External"/><Relationship Id="rId23" Type="http://schemas.openxmlformats.org/officeDocument/2006/relationships/hyperlink" Target="mailto:acc@iesl-global.org" TargetMode="External"/><Relationship Id="rId10" Type="http://schemas.openxmlformats.org/officeDocument/2006/relationships/hyperlink" Target="http://app.expressemailmarketing.com/get.link?linkid=4575000&amp;subscriberid=389677437&amp;campaignid=1263697&amp;linkurl=http%3a%2f%2fwww.nen-global.org%2f" TargetMode="External"/><Relationship Id="rId19" Type="http://schemas.openxmlformats.org/officeDocument/2006/relationships/hyperlink" Target="http://app.expressemailmarketing.com/get.link?linkid=4575006&amp;subscriberid=389677437&amp;campaignid=1263697&amp;linkurl=http%3a%2f%2fwww.iesl-global.org%2f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.expressemailmarketing.com/get.link?linkid=4575000&amp;subscriberid=389677437&amp;campaignid=1263697&amp;linkurl=http%3a%2f%2fwww.nen-global.org%2f" TargetMode="External"/><Relationship Id="rId14" Type="http://schemas.openxmlformats.org/officeDocument/2006/relationships/hyperlink" Target="http://app.expressemailmarketing.com/get.link?linkid=4575003&amp;subscriberid=389677437&amp;campaignid=1263697&amp;linkurl=http%3a%2f%2fwww.nen-global.org%2f" TargetMode="External"/><Relationship Id="rId22" Type="http://schemas.openxmlformats.org/officeDocument/2006/relationships/hyperlink" Target="http://app.expressemailmarketing.com/get.link?linkid=4575008&amp;subscriberid=389677437&amp;campaignid=1263697&amp;linkurl=http%3a%2f%2fwww.nen-global.org%2fcandidat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Basma</dc:creator>
  <cp:keywords/>
  <dc:description/>
  <cp:lastModifiedBy>Basma</cp:lastModifiedBy>
  <cp:revision>2</cp:revision>
  <dcterms:created xsi:type="dcterms:W3CDTF">2012-12-30T08:21:00Z</dcterms:created>
  <dcterms:modified xsi:type="dcterms:W3CDTF">2012-12-30T08:21:00Z</dcterms:modified>
</cp:coreProperties>
</file>